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61CE" w:rsidP="004261CE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2-918-1703/2026</w:t>
      </w:r>
    </w:p>
    <w:p w:rsidR="004261CE" w:rsidP="004261CE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0034-01-2026-001420-75</w:t>
      </w:r>
    </w:p>
    <w:p w:rsidR="004261CE" w:rsidP="004261CE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4261CE" w:rsidP="004261CE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4261CE" w:rsidP="004261CE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4261CE" w:rsidP="004261CE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4261CE" w:rsidP="004261CE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«15» мая 2026 года                                                    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 город</w:t>
      </w:r>
      <w:r>
        <w:rPr>
          <w:sz w:val="28"/>
          <w:szCs w:val="28"/>
        </w:rPr>
        <w:t xml:space="preserve"> Когалым</w:t>
      </w:r>
    </w:p>
    <w:p w:rsidR="004261CE" w:rsidP="004261CE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4261CE" w:rsidP="004261CE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4261CE" w:rsidP="004261CE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4261CE" w:rsidP="004261CE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2-918-1703/2026 по исковому </w:t>
      </w:r>
      <w:r>
        <w:rPr>
          <w:sz w:val="28"/>
          <w:szCs w:val="28"/>
        </w:rPr>
        <w:t>заявлению  Акционерного</w:t>
      </w:r>
      <w:r>
        <w:rPr>
          <w:sz w:val="28"/>
          <w:szCs w:val="28"/>
        </w:rPr>
        <w:t xml:space="preserve">  общества Профессиональная коллекторская организация «Центр Долгового Управления»  к </w:t>
      </w:r>
      <w:r>
        <w:rPr>
          <w:sz w:val="28"/>
          <w:szCs w:val="28"/>
        </w:rPr>
        <w:t>Армаш</w:t>
      </w:r>
      <w:r>
        <w:rPr>
          <w:sz w:val="28"/>
          <w:szCs w:val="28"/>
        </w:rPr>
        <w:t xml:space="preserve">  Алексею  </w:t>
      </w:r>
      <w:r>
        <w:rPr>
          <w:sz w:val="28"/>
          <w:szCs w:val="28"/>
        </w:rPr>
        <w:t>Мироновичу</w:t>
      </w:r>
      <w:r>
        <w:rPr>
          <w:sz w:val="28"/>
          <w:szCs w:val="28"/>
        </w:rPr>
        <w:t xml:space="preserve">   о взыскании задолженности по  договору  займа, судебных  расходов </w:t>
      </w:r>
    </w:p>
    <w:p w:rsidR="004261CE" w:rsidP="004261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4261CE" w:rsidP="004261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61CE" w:rsidP="004261CE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4261CE" w:rsidP="004261CE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4261CE" w:rsidP="004261CE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Акционерного</w:t>
      </w:r>
      <w:r>
        <w:rPr>
          <w:sz w:val="28"/>
          <w:szCs w:val="28"/>
        </w:rPr>
        <w:t xml:space="preserve">  общества Профессиональная коллекторская организация «Центр Долгового Управления»  к </w:t>
      </w:r>
      <w:r>
        <w:rPr>
          <w:sz w:val="28"/>
          <w:szCs w:val="28"/>
        </w:rPr>
        <w:t>Армаш</w:t>
      </w:r>
      <w:r>
        <w:rPr>
          <w:sz w:val="28"/>
          <w:szCs w:val="28"/>
        </w:rPr>
        <w:t xml:space="preserve">  Алексею  </w:t>
      </w:r>
      <w:r>
        <w:rPr>
          <w:sz w:val="28"/>
          <w:szCs w:val="28"/>
        </w:rPr>
        <w:t>Мироновичу</w:t>
      </w:r>
      <w:r>
        <w:rPr>
          <w:sz w:val="28"/>
          <w:szCs w:val="28"/>
        </w:rPr>
        <w:t xml:space="preserve"> о  взыскании   задолженности  по договору займа, судебных  расходов,  удовлетворить.</w:t>
      </w:r>
    </w:p>
    <w:p w:rsidR="004261CE" w:rsidP="004261CE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Армаш</w:t>
      </w:r>
      <w:r>
        <w:rPr>
          <w:sz w:val="28"/>
          <w:szCs w:val="28"/>
        </w:rPr>
        <w:t xml:space="preserve">  Алексея </w:t>
      </w:r>
      <w:r>
        <w:rPr>
          <w:sz w:val="28"/>
          <w:szCs w:val="28"/>
        </w:rPr>
        <w:t>Мироновича</w:t>
      </w:r>
      <w:r>
        <w:rPr>
          <w:sz w:val="28"/>
          <w:szCs w:val="28"/>
        </w:rPr>
        <w:t xml:space="preserve">, </w:t>
      </w:r>
      <w:r w:rsidR="00FA3DE2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 Акционерного  общества Профессиональная коллекторская организация «Центр Долгового Управления»   (ИНН 7730592401 ОГРН 5087746390353) задолженность по договору займа от 22.04.2025  № 30056954  за период с 26.05.2025 по 26.09.2025 в размере 11393 (одиннадцать тысяч   триста девяносто  три) рубля 65 копеек, в том  числе    сумма основного долга  – 5000,00 рублей, сумма задолженности по   процентам- 6083,65 рублей, штраф – 310,00 рублей,  а также  расходы по оплате государственной пошлины в размере 4000,00 рублей,  почтовые расходы  в размере  259 рублей 44 копейки. В остальная части заявленных требований о </w:t>
      </w:r>
      <w:r>
        <w:rPr>
          <w:sz w:val="28"/>
          <w:szCs w:val="28"/>
        </w:rPr>
        <w:t>взыскании  почтовых</w:t>
      </w:r>
      <w:r>
        <w:rPr>
          <w:sz w:val="28"/>
          <w:szCs w:val="28"/>
        </w:rPr>
        <w:t xml:space="preserve"> расходов  отказать.</w:t>
      </w:r>
    </w:p>
    <w:p w:rsidR="004261CE" w:rsidP="004261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4261CE" w:rsidP="0042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261CE" w:rsidP="004261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4261CE" w:rsidP="004261C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261CE" w:rsidP="004261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261CE" w:rsidP="004261CE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261CE" w:rsidP="004261C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округа-Югры путем  подачи  апелляционной жалобы через мирового судью судебного участка №3 Когалымского судебного района Ханты-Мансийского автономного округа-Югры.</w:t>
      </w:r>
    </w:p>
    <w:p w:rsidR="004261CE" w:rsidP="004261C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261CE" w:rsidP="004261C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261CE" w:rsidP="004261C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 подпись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F12C9D"/>
    <w:p w:rsidR="004261CE"/>
    <w:p w:rsidR="004261CE"/>
    <w:p w:rsidR="004261CE"/>
    <w:p w:rsidR="004261CE"/>
    <w:p w:rsidR="004261CE"/>
    <w:p w:rsidR="004261CE"/>
    <w:p w:rsidR="004261CE"/>
    <w:p w:rsidR="004261CE"/>
    <w:p w:rsidR="004261CE"/>
    <w:p w:rsidR="004261CE"/>
    <w:p w:rsidR="004261CE"/>
    <w:p w:rsidR="004261CE"/>
    <w:p w:rsidR="004261CE"/>
    <w:p w:rsidR="004261CE" w:rsidRPr="004261C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Подлинник  резолютивной</w:t>
      </w:r>
      <w:r>
        <w:rPr>
          <w:rFonts w:ascii="Times New Roman" w:hAnsi="Times New Roman" w:cs="Times New Roman"/>
          <w:sz w:val="16"/>
          <w:szCs w:val="16"/>
        </w:rPr>
        <w:t xml:space="preserve"> части заочного решения  суда  подшит  в материалах  гражданского дела № 2-918-1703/2026 судебного  участка  № 3 Когалымского  судебного района Ханты-Мансийского  автономного округа –Югры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1D"/>
    <w:rsid w:val="004261CE"/>
    <w:rsid w:val="00A7781D"/>
    <w:rsid w:val="00F12C9D"/>
    <w:rsid w:val="00FA3D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45E63E8-C19A-4A0B-8951-A9822646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1C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261CE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42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26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26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